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24"/>
        <w:gridCol w:w="980"/>
        <w:gridCol w:w="426"/>
        <w:gridCol w:w="3119"/>
        <w:gridCol w:w="1983"/>
        <w:gridCol w:w="1716"/>
        <w:gridCol w:w="978"/>
      </w:tblGrid>
      <w:tr w:rsidR="00DE521D" w:rsidRPr="00AC3B55" w14:paraId="6FEAAD2A" w14:textId="77777777" w:rsidTr="00AC3B55">
        <w:trPr>
          <w:trHeight w:val="589"/>
          <w:tblHeader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155484CE" w14:textId="2656094B" w:rsidR="00DE521D" w:rsidRPr="00AC3B55" w:rsidRDefault="00AC3B55" w:rsidP="00DE521D">
            <w:pPr>
              <w:bidi/>
              <w:spacing w:after="0"/>
              <w:jc w:val="center"/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IRANYekanFN" w:hAnsi="IRANYekanFN" w:cs="IRANYekanFN"/>
                <w:b/>
                <w:bCs/>
                <w:noProof/>
                <w:color w:val="000000"/>
                <w:sz w:val="20"/>
                <w:szCs w:val="20"/>
                <w:rtl/>
                <w:lang w:val="fa-IR" w:bidi="fa-IR"/>
              </w:rPr>
              <w:drawing>
                <wp:inline distT="0" distB="0" distL="0" distR="0" wp14:anchorId="4DAF38DE" wp14:editId="0066415C">
                  <wp:extent cx="504825" cy="504825"/>
                  <wp:effectExtent l="0" t="0" r="9525" b="9525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2ECB6CA" w14:textId="1DDACF5A" w:rsidR="00DE521D" w:rsidRPr="00AC3B55" w:rsidRDefault="00DE521D" w:rsidP="00DE521D">
            <w:pPr>
              <w:tabs>
                <w:tab w:val="center" w:pos="175"/>
              </w:tabs>
              <w:bidi/>
              <w:spacing w:after="0" w:line="240" w:lineRule="auto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چک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  <w:t xml:space="preserve"> لیست ممیزی </w:t>
            </w:r>
            <w:r w:rsidRPr="00AC3B55">
              <w:rPr>
                <w:rFonts w:ascii="IRANYekanFN" w:hAnsi="IRANYekanFN" w:cs="IRANYekanFN"/>
                <w:sz w:val="20"/>
                <w:szCs w:val="20"/>
                <w:lang w:bidi="fa-IR"/>
              </w:rPr>
              <w:t>5S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  <w:t xml:space="preserve"> </w:t>
            </w:r>
            <w:r w:rsidR="00734A33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A27C22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نگهبانی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1D6612C4" w14:textId="3A83703E" w:rsidR="00DE521D" w:rsidRPr="00AC3B55" w:rsidRDefault="00AC3B55" w:rsidP="00DE521D">
            <w:pPr>
              <w:bidi/>
              <w:spacing w:after="0" w:line="240" w:lineRule="auto"/>
              <w:jc w:val="center"/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hyperlink r:id="rId8" w:history="1">
              <w:r w:rsidRPr="00AC3B55">
                <w:rPr>
                  <w:rStyle w:val="Hyperlink"/>
                  <w:rFonts w:ascii="IRANYekanFN" w:hAnsi="IRANYekanFN" w:cs="IRANYekanFN"/>
                  <w:b/>
                  <w:bCs/>
                  <w:color w:val="FFFFFF" w:themeColor="background1"/>
                  <w:sz w:val="20"/>
                  <w:szCs w:val="20"/>
                  <w:lang w:bidi="fa-IR"/>
                </w:rPr>
                <w:t>pasbanguard.com</w:t>
              </w:r>
            </w:hyperlink>
          </w:p>
        </w:tc>
      </w:tr>
      <w:tr w:rsidR="00DE521D" w:rsidRPr="00AC3B55" w14:paraId="1EF2DFFF" w14:textId="77777777" w:rsidTr="0090303D">
        <w:trPr>
          <w:trHeight w:val="917"/>
        </w:trPr>
        <w:tc>
          <w:tcPr>
            <w:tcW w:w="10661" w:type="dxa"/>
            <w:gridSpan w:val="8"/>
            <w:shd w:val="clear" w:color="auto" w:fill="auto"/>
            <w:vAlign w:val="center"/>
          </w:tcPr>
          <w:p w14:paraId="35ABE813" w14:textId="24397820" w:rsidR="00DE521D" w:rsidRPr="00AC3B55" w:rsidRDefault="00DE521D" w:rsidP="00DE521D">
            <w:pPr>
              <w:bidi/>
              <w:spacing w:after="0" w:line="360" w:lineRule="auto"/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نام </w:t>
            </w:r>
            <w:r w:rsidR="00A27C22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ساختمان</w:t>
            </w:r>
            <w:r w:rsidR="00734A33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:............................</w:t>
            </w:r>
            <w:r w:rsidR="00734A33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...........</w:t>
            </w:r>
            <w:r w:rsidR="00A27C22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..........</w:t>
            </w:r>
            <w:r w:rsidR="00734A33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.</w:t>
            </w: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.........</w:t>
            </w:r>
            <w:r w:rsidR="00734A33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="00AC3B55">
              <w:rPr>
                <w:rFonts w:ascii="IRANYekanFN" w:hAnsi="IRANYekanFN" w:cs="IRANYekanF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ام مسئول </w:t>
            </w:r>
            <w:r w:rsidR="00A27C22"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نگهبانی</w:t>
            </w: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  <w:r w:rsid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.......................................................................</w:t>
            </w:r>
          </w:p>
        </w:tc>
      </w:tr>
      <w:tr w:rsidR="00AF3DE8" w:rsidRPr="00AC3B55" w14:paraId="28FA514E" w14:textId="77777777" w:rsidTr="00AC3B55">
        <w:trPr>
          <w:trHeight w:val="619"/>
        </w:trPr>
        <w:tc>
          <w:tcPr>
            <w:tcW w:w="735" w:type="dxa"/>
            <w:shd w:val="clear" w:color="auto" w:fill="00B0F0"/>
            <w:vAlign w:val="center"/>
          </w:tcPr>
          <w:p w14:paraId="6687EADD" w14:textId="77777777" w:rsidR="00AF3DE8" w:rsidRPr="00AC3B55" w:rsidRDefault="00AF3DE8" w:rsidP="00AF3DE8">
            <w:pPr>
              <w:spacing w:after="0" w:line="240" w:lineRule="auto"/>
              <w:jc w:val="center"/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724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074A0717" w14:textId="34BF3715" w:rsidR="00AF3DE8" w:rsidRPr="00AC3B55" w:rsidRDefault="00AF3DE8" w:rsidP="00AF3DE8">
            <w:pPr>
              <w:spacing w:after="0" w:line="240" w:lineRule="auto"/>
              <w:jc w:val="center"/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</w:rPr>
              <w:t>5S</w:t>
            </w:r>
          </w:p>
        </w:tc>
        <w:tc>
          <w:tcPr>
            <w:tcW w:w="8224" w:type="dxa"/>
            <w:gridSpan w:val="5"/>
            <w:tcBorders>
              <w:left w:val="single" w:sz="4" w:space="0" w:color="000000"/>
            </w:tcBorders>
            <w:shd w:val="clear" w:color="auto" w:fill="00B0F0"/>
            <w:vAlign w:val="center"/>
          </w:tcPr>
          <w:p w14:paraId="3DFEB8ED" w14:textId="1159B633" w:rsidR="00AF3DE8" w:rsidRPr="00AC3B55" w:rsidRDefault="00AF3DE8" w:rsidP="00AF3DE8">
            <w:pPr>
              <w:bidi/>
              <w:spacing w:after="0" w:line="240" w:lineRule="auto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  <w:rtl/>
                <w:lang w:bidi="fa-IR"/>
              </w:rPr>
              <w:t>شرح سوالات</w:t>
            </w:r>
          </w:p>
        </w:tc>
        <w:tc>
          <w:tcPr>
            <w:tcW w:w="978" w:type="dxa"/>
            <w:tcBorders>
              <w:left w:val="single" w:sz="4" w:space="0" w:color="000000"/>
            </w:tcBorders>
            <w:shd w:val="clear" w:color="auto" w:fill="00B0F0"/>
            <w:vAlign w:val="center"/>
          </w:tcPr>
          <w:p w14:paraId="752C49AE" w14:textId="77777777" w:rsidR="00AF3DE8" w:rsidRPr="00AC3B55" w:rsidRDefault="00AF3DE8" w:rsidP="00AF3DE8">
            <w:pPr>
              <w:bidi/>
              <w:spacing w:after="0" w:line="240" w:lineRule="auto"/>
              <w:jc w:val="center"/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18"/>
                <w:szCs w:val="18"/>
                <w:rtl/>
                <w:lang w:bidi="fa-IR"/>
              </w:rPr>
              <w:t>امتیاز</w:t>
            </w:r>
          </w:p>
          <w:p w14:paraId="70091F15" w14:textId="3F137F63" w:rsidR="00AF3DE8" w:rsidRPr="00AC3B55" w:rsidRDefault="00AF3DE8" w:rsidP="00AF3DE8">
            <w:pPr>
              <w:spacing w:after="0" w:line="240" w:lineRule="auto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(ا تا 5)</w:t>
            </w:r>
          </w:p>
        </w:tc>
      </w:tr>
      <w:tr w:rsidR="008A5F3D" w:rsidRPr="00AC3B55" w14:paraId="41EA3FAE" w14:textId="77777777" w:rsidTr="00AC3B55">
        <w:trPr>
          <w:trHeight w:val="454"/>
        </w:trPr>
        <w:tc>
          <w:tcPr>
            <w:tcW w:w="735" w:type="dxa"/>
            <w:shd w:val="clear" w:color="auto" w:fill="FBE4D5" w:themeFill="accent2" w:themeFillTint="33"/>
            <w:vAlign w:val="center"/>
          </w:tcPr>
          <w:p w14:paraId="28C61228" w14:textId="77777777" w:rsidR="008A5F3D" w:rsidRPr="00AC3B55" w:rsidRDefault="008A5F3D" w:rsidP="00DE521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4" w:type="dxa"/>
            <w:vMerge w:val="restart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1B3582E" w14:textId="2298A5C5" w:rsidR="008A5F3D" w:rsidRPr="00AC3B55" w:rsidRDefault="008A5F3D" w:rsidP="00AF3DE8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lang w:bidi="fa-IR"/>
              </w:rPr>
              <w:t>S1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4AB9C5" w14:textId="3818848D" w:rsidR="008A5F3D" w:rsidRPr="00AC3B55" w:rsidRDefault="008A5F3D" w:rsidP="00736840">
            <w:pPr>
              <w:bidi/>
              <w:spacing w:after="0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اقلام بلا استفاده در واحد وجود ندارد.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496D12" w14:textId="77777777" w:rsidR="008A5F3D" w:rsidRPr="00AC3B55" w:rsidRDefault="008A5F3D" w:rsidP="00AF3DE8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5D63B8FB" w14:textId="77777777" w:rsidTr="00AC3B55">
        <w:trPr>
          <w:trHeight w:val="454"/>
        </w:trPr>
        <w:tc>
          <w:tcPr>
            <w:tcW w:w="735" w:type="dxa"/>
            <w:shd w:val="clear" w:color="auto" w:fill="FBE4D5" w:themeFill="accent2" w:themeFillTint="33"/>
            <w:vAlign w:val="center"/>
          </w:tcPr>
          <w:p w14:paraId="767EFEA9" w14:textId="6CB041AC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0FC8DC3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D728C2" w14:textId="6DE60D75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وسايل مقابله با شرايط اضطراري مثل چراغ قوه- بلندگو- و ... براحتي دردسترس مي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باشد.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43A027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193EFF78" w14:textId="77777777" w:rsidTr="00AC3B55">
        <w:trPr>
          <w:trHeight w:val="454"/>
        </w:trPr>
        <w:tc>
          <w:tcPr>
            <w:tcW w:w="735" w:type="dxa"/>
            <w:shd w:val="clear" w:color="auto" w:fill="E2EFD9" w:themeFill="accent6" w:themeFillTint="33"/>
            <w:vAlign w:val="center"/>
          </w:tcPr>
          <w:p w14:paraId="5299BE84" w14:textId="40D46470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4" w:type="dxa"/>
            <w:vMerge w:val="restar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2EB2A7" w14:textId="25DC438E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</w:rPr>
              <w:t>S2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8B5AA" w14:textId="49565413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چيدمان میز و صندلی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ها و روي ميزها مرتب و مناسب مي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باشد.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313EB2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590CA079" w14:textId="77777777" w:rsidTr="00AC3B55">
        <w:trPr>
          <w:trHeight w:val="454"/>
        </w:trPr>
        <w:tc>
          <w:tcPr>
            <w:tcW w:w="735" w:type="dxa"/>
            <w:shd w:val="clear" w:color="auto" w:fill="E2EFD9" w:themeFill="accent6" w:themeFillTint="33"/>
            <w:vAlign w:val="center"/>
          </w:tcPr>
          <w:p w14:paraId="29F0F7F2" w14:textId="2F1DE764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64B5B0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9AF24F" w14:textId="6E75B170" w:rsidR="008A5F3D" w:rsidRPr="00AC3B55" w:rsidRDefault="008A5F3D" w:rsidP="008A5F3D">
            <w:pPr>
              <w:bidi/>
              <w:spacing w:after="0"/>
              <w:rPr>
                <w:rFonts w:ascii="IRANYekanFN" w:eastAsia="Times New Roma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مدارك و مستندات كدگذاري و شماره گذاري مناسب دارند.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4EA493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31A0283B" w14:textId="77777777" w:rsidTr="00AC3B55">
        <w:trPr>
          <w:trHeight w:val="454"/>
        </w:trPr>
        <w:tc>
          <w:tcPr>
            <w:tcW w:w="735" w:type="dxa"/>
            <w:shd w:val="clear" w:color="auto" w:fill="E2EFD9" w:themeFill="accent6" w:themeFillTint="33"/>
            <w:vAlign w:val="center"/>
          </w:tcPr>
          <w:p w14:paraId="312F0CB2" w14:textId="2942C4D7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06CDE5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15C41A" w14:textId="06EF8E12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دفاتر ورود و خروج پرسنل، وسايل و ماشين آلات برچسب دارند.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10E14D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79B5E3F0" w14:textId="77777777" w:rsidTr="00AC3B55">
        <w:trPr>
          <w:trHeight w:val="454"/>
        </w:trPr>
        <w:tc>
          <w:tcPr>
            <w:tcW w:w="735" w:type="dxa"/>
            <w:shd w:val="clear" w:color="auto" w:fill="E2EFD9" w:themeFill="accent6" w:themeFillTint="33"/>
            <w:vAlign w:val="center"/>
          </w:tcPr>
          <w:p w14:paraId="1C7AB422" w14:textId="14DF27E7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A5D4AE1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E5B00" w14:textId="53C80C83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برگ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هاي مرخصي، ماموريت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ها و خروجي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ها و غيره در محل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هاي متمايز از همديگر بايگاني مي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شود.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C5F0DB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5AE7FF15" w14:textId="77777777" w:rsidTr="00AC3B55">
        <w:trPr>
          <w:trHeight w:val="454"/>
        </w:trPr>
        <w:tc>
          <w:tcPr>
            <w:tcW w:w="735" w:type="dxa"/>
            <w:shd w:val="clear" w:color="auto" w:fill="E2EFD9" w:themeFill="accent6" w:themeFillTint="33"/>
            <w:vAlign w:val="center"/>
          </w:tcPr>
          <w:p w14:paraId="247A990F" w14:textId="500A9259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E4E895A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F7FE4F" w14:textId="6064E90F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تابلوي نصب كليد واحدها، داراي برچسب شناسائي مناسب مي باشد.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E41AE1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76432362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314C4482" w14:textId="65479A19" w:rsidR="008A5F3D" w:rsidRPr="00AC3B55" w:rsidRDefault="008A5F3D" w:rsidP="008A5F3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2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ECF13D" w14:textId="46931729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EF8BF8" w14:textId="339B19D6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eastAsia="Times New Roman" w:hAnsi="IRANYekanFN" w:cs="IRANYekanFN"/>
                <w:sz w:val="20"/>
                <w:szCs w:val="20"/>
                <w:rtl/>
              </w:rPr>
              <w:t>ديوارها و كف زمين</w:t>
            </w:r>
            <w:r w:rsidR="00751F9A">
              <w:rPr>
                <w:rFonts w:ascii="IRANYekanFN" w:eastAsia="Times New Roma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eastAsia="Times New Roman" w:hAnsi="IRANYekanFN" w:cs="IRANYekanFN"/>
                <w:sz w:val="20"/>
                <w:szCs w:val="20"/>
                <w:rtl/>
              </w:rPr>
              <w:t>هاي ساختمان نگهبانی تميز است.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5E51C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02D717F4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8B159FF" w14:textId="50E3C330" w:rsidR="008A5F3D" w:rsidRPr="00AC3B55" w:rsidRDefault="008A5F3D" w:rsidP="008A5F3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D634A0" w14:textId="2C928A60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D9F50" w14:textId="6C207928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eastAsia="Times New Roman" w:hAnsi="IRANYekanFN" w:cs="IRANYekanFN"/>
                <w:sz w:val="20"/>
                <w:szCs w:val="20"/>
                <w:rtl/>
              </w:rPr>
              <w:t>سطل‌های تفکیک زباله در واحد وجود دارد.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B8B8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3D0E558C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2EF2E7A9" w14:textId="4CC3EB7E" w:rsidR="008A5F3D" w:rsidRPr="00AC3B55" w:rsidRDefault="008A5F3D" w:rsidP="008A5F3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AE0CB2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DB63" w14:textId="4E67B5C8" w:rsidR="008A5F3D" w:rsidRPr="00AC3B55" w:rsidRDefault="008A5F3D" w:rsidP="008A5F3D">
            <w:pPr>
              <w:bidi/>
              <w:spacing w:after="0"/>
              <w:rPr>
                <w:rFonts w:ascii="IRANYekanFN" w:eastAsia="Times New Roma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پاكيزگي واحد مناسب و طبق چك ليست تعريف شده صورت مي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گيرد.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22CD1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3AA81CCA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65759D9B" w14:textId="132E1F90" w:rsidR="008A5F3D" w:rsidRPr="00AC3B55" w:rsidRDefault="008A5F3D" w:rsidP="008A5F3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2C28D6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784C" w14:textId="7EFF6B48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نگهبانی دارای سرویس بهداشتی و حمام مناسب می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باشد.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F04CF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7B52974C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55F93509" w14:textId="6B7D822B" w:rsidR="008A5F3D" w:rsidRPr="00AC3B55" w:rsidRDefault="008A5F3D" w:rsidP="008A5F3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74887D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504AC" w14:textId="33EDE5BE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رختکن کارکنان مرتب و تمیز است.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0E51E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1F235174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6877C968" w14:textId="48F7A7ED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24" w:type="dxa"/>
            <w:vMerge w:val="restart"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67688DA" w14:textId="7B5F02A5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</w:rPr>
              <w:t>S4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6CE685" w14:textId="167ED49B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  <w:t>کپسول آتش نشانی در نگهبانی موجود بوده و به موقع شارژ می</w:t>
            </w:r>
            <w:r w:rsidR="00751F9A">
              <w:rPr>
                <w:rFonts w:ascii="IRANYekanFN" w:hAnsi="IRANYekanFN" w:cs="IRANYekanFN" w:hint="cs"/>
                <w:sz w:val="20"/>
                <w:szCs w:val="20"/>
                <w:rtl/>
                <w:lang w:bidi="fa-IR"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  <w:t>شود.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D42F32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385F3539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21317DD9" w14:textId="5FF2161F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B5A8BB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16B892" w14:textId="5EB4EE66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  <w:t>جعبه کمک</w:t>
            </w:r>
            <w:r w:rsidR="0090303D">
              <w:rPr>
                <w:rFonts w:ascii="IRANYekanFN" w:hAnsi="IRANYekanFN" w:cs="IRANYekanFN" w:hint="cs"/>
                <w:sz w:val="20"/>
                <w:szCs w:val="20"/>
                <w:rtl/>
                <w:lang w:bidi="fa-IR"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  <w:t>های اولیه در نگهبانی تعبیه شده است.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B37A15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353064B0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6B8F36E5" w14:textId="298A6861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039E99F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C47178" w14:textId="1C9385E9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تابلوها و پوسترهاي هشداردهنده مناسب در نقاط مربوطه نصب گرديده است.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41FA69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222E06FE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138DFE9F" w14:textId="5972D350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96DC7C4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959847" w14:textId="238037A2" w:rsidR="008A5F3D" w:rsidRPr="00AC3B55" w:rsidRDefault="008A5F3D" w:rsidP="008A5F3D">
            <w:pPr>
              <w:bidi/>
              <w:spacing w:after="0"/>
              <w:rPr>
                <w:rFonts w:ascii="IRANYekanFN" w:eastAsia="Times New Roma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تهويه عمومي واحد مناسب مي</w:t>
            </w:r>
            <w:r w:rsidR="0090303D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باشد.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FF88BF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553B00F6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B1195A" w14:textId="741CB572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126452D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387AA8" w14:textId="1B60CF43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روشنایی محیط داخل و بیرون (به ویژه)  نقاط حساس مناسب است.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C6586B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120995FE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1F4CC80F" w14:textId="2770F361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A39F45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220045" w14:textId="5107878D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سيستم گرمايشي و سرمايشي ساختمان نگهبانی مناسب است.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71279D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038AC933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A1545EA" w14:textId="6FE0619B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24" w:type="dxa"/>
            <w:vMerge w:val="restart"/>
            <w:tcBorders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27D661" w14:textId="67450022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</w:rPr>
              <w:t>S5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C58462B" w14:textId="07A7F525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پرسنل از لباس فرم تميز و مرتب و تجهیزات انتظامات استفاده مي</w:t>
            </w:r>
            <w:r w:rsidR="0090303D">
              <w:rPr>
                <w:rFonts w:ascii="IRANYekanFN" w:hAnsi="IRANYekanFN" w:cs="IRANYekanFN" w:hint="cs"/>
                <w:sz w:val="20"/>
                <w:szCs w:val="20"/>
                <w:rtl/>
              </w:rPr>
              <w:t>‌</w:t>
            </w:r>
            <w:r w:rsidRPr="00AC3B55">
              <w:rPr>
                <w:rFonts w:ascii="IRANYekanFN" w:hAnsi="IRANYekanFN" w:cs="IRANYekanFN"/>
                <w:sz w:val="20"/>
                <w:szCs w:val="20"/>
                <w:rtl/>
              </w:rPr>
              <w:t>نمايند.</w:t>
            </w:r>
            <w:r w:rsidRPr="00AC3B55"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88AE12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4D49D214" w14:textId="77777777" w:rsidTr="00AC3B5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1F2E6B43" w14:textId="0E0D6874" w:rsidR="008A5F3D" w:rsidRPr="00AC3B55" w:rsidRDefault="008A5F3D" w:rsidP="008A5F3D">
            <w:pPr>
              <w:pStyle w:val="ListParagraph"/>
              <w:bidi/>
              <w:spacing w:after="0"/>
              <w:ind w:left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  <w:tcBorders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D5A222" w14:textId="77777777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68B9E66A" w14:textId="4C286DEC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  <w:t>کارکنان برخورد مناسب با ارباب رجوع داشته و با اصول نظام آراستگی آشنایی دارند.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C95835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20"/>
                <w:szCs w:val="20"/>
                <w:rtl/>
              </w:rPr>
            </w:pPr>
          </w:p>
        </w:tc>
      </w:tr>
      <w:tr w:rsidR="008A5F3D" w:rsidRPr="00AC3B55" w14:paraId="11163937" w14:textId="77777777" w:rsidTr="0090303D">
        <w:trPr>
          <w:trHeight w:val="512"/>
        </w:trPr>
        <w:tc>
          <w:tcPr>
            <w:tcW w:w="1459" w:type="dxa"/>
            <w:gridSpan w:val="2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4DF78E30" w14:textId="0A496776" w:rsidR="008A5F3D" w:rsidRPr="00AC3B55" w:rsidRDefault="008A5F3D" w:rsidP="008A5F3D">
            <w:pPr>
              <w:bidi/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color w:val="000000"/>
                <w:sz w:val="18"/>
                <w:szCs w:val="18"/>
                <w:rtl/>
                <w:lang w:bidi="fa-IR"/>
              </w:rPr>
              <w:t>جمع امتیازات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00B0F0"/>
          </w:tcPr>
          <w:p w14:paraId="57BD37E5" w14:textId="77777777" w:rsidR="008A5F3D" w:rsidRPr="00AC3B55" w:rsidRDefault="008A5F3D" w:rsidP="008A5F3D">
            <w:pPr>
              <w:spacing w:after="0"/>
              <w:jc w:val="center"/>
              <w:rPr>
                <w:rFonts w:ascii="IRANYekanFN" w:hAnsi="IRANYekanFN" w:cs="IRANYekanFN"/>
                <w:color w:val="000000"/>
                <w:sz w:val="18"/>
                <w:szCs w:val="18"/>
                <w:rtl/>
              </w:rPr>
            </w:pPr>
          </w:p>
        </w:tc>
      </w:tr>
      <w:tr w:rsidR="008A5F3D" w:rsidRPr="00AC3B55" w14:paraId="5D56D671" w14:textId="77777777" w:rsidTr="00AC3B55">
        <w:trPr>
          <w:trHeight w:val="872"/>
        </w:trPr>
        <w:tc>
          <w:tcPr>
            <w:tcW w:w="1066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A2B61E2" w14:textId="77777777" w:rsidR="008A5F3D" w:rsidRPr="00AC3B55" w:rsidRDefault="008A5F3D" w:rsidP="008A5F3D">
            <w:pPr>
              <w:bidi/>
              <w:spacing w:after="0" w:line="360" w:lineRule="auto"/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  <w:lang w:bidi="fa-IR"/>
              </w:rPr>
              <w:t>توضیحات:</w:t>
            </w:r>
          </w:p>
        </w:tc>
      </w:tr>
      <w:tr w:rsidR="008A5F3D" w:rsidRPr="00AC3B55" w14:paraId="75C8D758" w14:textId="77777777" w:rsidTr="0090303D">
        <w:trPr>
          <w:trHeight w:val="620"/>
        </w:trPr>
        <w:tc>
          <w:tcPr>
            <w:tcW w:w="286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A7DB" w14:textId="59FF6664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</w:rPr>
              <w:t>تاریخ ممیزی: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1C18" w14:textId="4882D2AF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b/>
                <w:bCs/>
                <w:color w:val="000000"/>
                <w:sz w:val="20"/>
                <w:szCs w:val="20"/>
                <w:rtl/>
              </w:rPr>
              <w:t>شماره ممیزی: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BC9C9" w14:textId="1908E895" w:rsidR="008A5F3D" w:rsidRPr="00AC3B55" w:rsidRDefault="008A5F3D" w:rsidP="008A5F3D">
            <w:pPr>
              <w:bidi/>
              <w:spacing w:after="0"/>
              <w:rPr>
                <w:rFonts w:ascii="IRANYekanFN" w:hAnsi="IRANYekanFN" w:cs="IRANYekanFN"/>
                <w:b/>
                <w:bCs/>
                <w:sz w:val="20"/>
                <w:szCs w:val="20"/>
                <w:rtl/>
              </w:rPr>
            </w:pPr>
            <w:r w:rsidRPr="00AC3B55">
              <w:rPr>
                <w:rFonts w:ascii="IRANYekanFN" w:hAnsi="IRANYekanFN" w:cs="IRANYekanFN"/>
                <w:b/>
                <w:bCs/>
                <w:sz w:val="20"/>
                <w:szCs w:val="20"/>
                <w:rtl/>
              </w:rPr>
              <w:t>نام و امضاء</w:t>
            </w:r>
            <w:r w:rsidRPr="00AC3B55">
              <w:rPr>
                <w:rFonts w:ascii="IRANYekanFN" w:hAnsi="IRANYekanFN" w:cs="IRANYekanFN"/>
                <w:b/>
                <w:bCs/>
                <w:sz w:val="20"/>
                <w:szCs w:val="20"/>
                <w:rtl/>
                <w:lang w:bidi="fa-IR"/>
              </w:rPr>
              <w:t xml:space="preserve"> ممیز</w:t>
            </w:r>
            <w:r w:rsidRPr="00AC3B55">
              <w:rPr>
                <w:rFonts w:ascii="IRANYekanFN" w:hAnsi="IRANYekanFN" w:cs="IRANYekanFN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301D5AC4" w14:textId="77777777" w:rsidR="00F172F7" w:rsidRPr="00AC3B55" w:rsidRDefault="00F172F7" w:rsidP="00250F04">
      <w:pPr>
        <w:rPr>
          <w:rFonts w:ascii="IRANYekanFN" w:hAnsi="IRANYekanFN" w:cs="IRANYekanFN"/>
          <w:sz w:val="18"/>
          <w:szCs w:val="18"/>
        </w:rPr>
      </w:pPr>
    </w:p>
    <w:sectPr w:rsidR="00F172F7" w:rsidRPr="00AC3B55" w:rsidSect="00D45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0FF0" w14:textId="77777777" w:rsidR="008335E2" w:rsidRDefault="008335E2" w:rsidP="00C236B6">
      <w:pPr>
        <w:spacing w:after="0" w:line="240" w:lineRule="auto"/>
      </w:pPr>
      <w:r>
        <w:separator/>
      </w:r>
    </w:p>
  </w:endnote>
  <w:endnote w:type="continuationSeparator" w:id="0">
    <w:p w14:paraId="54ECF3E6" w14:textId="77777777" w:rsidR="008335E2" w:rsidRDefault="008335E2" w:rsidP="00C2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khatooni!importan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5BD6" w14:textId="77777777" w:rsidR="008335E2" w:rsidRDefault="008335E2" w:rsidP="00C236B6">
      <w:pPr>
        <w:spacing w:after="0" w:line="240" w:lineRule="auto"/>
      </w:pPr>
      <w:r>
        <w:separator/>
      </w:r>
    </w:p>
  </w:footnote>
  <w:footnote w:type="continuationSeparator" w:id="0">
    <w:p w14:paraId="72BC5D5C" w14:textId="77777777" w:rsidR="008335E2" w:rsidRDefault="008335E2" w:rsidP="00C23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B6"/>
    <w:rsid w:val="00063877"/>
    <w:rsid w:val="00090102"/>
    <w:rsid w:val="00250F04"/>
    <w:rsid w:val="00720501"/>
    <w:rsid w:val="00731DB9"/>
    <w:rsid w:val="00734A33"/>
    <w:rsid w:val="00736840"/>
    <w:rsid w:val="00751F9A"/>
    <w:rsid w:val="008335E2"/>
    <w:rsid w:val="008A5F3D"/>
    <w:rsid w:val="0090303D"/>
    <w:rsid w:val="00931D37"/>
    <w:rsid w:val="00A27C22"/>
    <w:rsid w:val="00AC3B55"/>
    <w:rsid w:val="00AF3DE8"/>
    <w:rsid w:val="00C236B6"/>
    <w:rsid w:val="00C8347C"/>
    <w:rsid w:val="00D06F9D"/>
    <w:rsid w:val="00D45285"/>
    <w:rsid w:val="00D864BE"/>
    <w:rsid w:val="00DE521D"/>
    <w:rsid w:val="00E23913"/>
    <w:rsid w:val="00E84FFC"/>
    <w:rsid w:val="00F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9C9E"/>
  <w15:chartTrackingRefBased/>
  <w15:docId w15:val="{C9ACBA25-2401-4DCC-9AA5-2EC38732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B6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731DB9"/>
    <w:pPr>
      <w:spacing w:after="0" w:line="240" w:lineRule="auto"/>
      <w:outlineLvl w:val="0"/>
    </w:pPr>
    <w:rPr>
      <w:rFonts w:ascii="fontkhatooni!important" w:eastAsia="Times New Roman" w:hAnsi="fontkhatooni!important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DB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DB9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DB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DB9"/>
    <w:rPr>
      <w:rFonts w:ascii="fontkhatooni!important" w:eastAsia="Times New Roman" w:hAnsi="fontkhatooni!important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1D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D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DB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731DB9"/>
    <w:rPr>
      <w:b/>
      <w:bCs/>
    </w:rPr>
  </w:style>
  <w:style w:type="paragraph" w:styleId="ListParagraph">
    <w:name w:val="List Paragraph"/>
    <w:basedOn w:val="Normal"/>
    <w:uiPriority w:val="34"/>
    <w:qFormat/>
    <w:rsid w:val="00731D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6B6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6B6"/>
    <w:rPr>
      <w:rFonts w:ascii="Calibri" w:eastAsia="Calibri" w:hAnsi="Calibri" w:cs="Arial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C236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B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B6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AC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banguard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banguard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dc:description/>
  <cp:lastModifiedBy>Saman</cp:lastModifiedBy>
  <cp:revision>15</cp:revision>
  <dcterms:created xsi:type="dcterms:W3CDTF">2020-10-14T09:48:00Z</dcterms:created>
  <dcterms:modified xsi:type="dcterms:W3CDTF">2024-11-17T09:10:00Z</dcterms:modified>
</cp:coreProperties>
</file>